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12" w:lineRule="atLeast"/>
        <w:ind w:firstLine="2800" w:firstLineChars="1000"/>
        <w:jc w:val="left"/>
        <w:rPr>
          <w:rFonts w:hint="default" w:eastAsiaTheme="minorEastAsia"/>
          <w:sz w:val="28"/>
          <w:szCs w:val="28"/>
          <w:bdr w:val="none" w:color="auto" w:sz="0" w:space="0"/>
          <w:lang w:val="en-US" w:eastAsia="zh-CN"/>
        </w:rPr>
      </w:pPr>
      <w:r>
        <w:rPr>
          <w:rFonts w:hint="eastAsia"/>
          <w:sz w:val="28"/>
          <w:szCs w:val="28"/>
          <w:bdr w:val="none" w:color="auto" w:sz="0" w:space="0"/>
          <w:lang w:val="en-US" w:eastAsia="zh-CN"/>
        </w:rPr>
        <w:t>招聘信息测试</w:t>
      </w:r>
    </w:p>
    <w:p>
      <w:pPr>
        <w:pStyle w:val="2"/>
        <w:keepNext w:val="0"/>
        <w:keepLines w:val="0"/>
        <w:widowControl/>
        <w:suppressLineNumbers w:val="0"/>
        <w:spacing w:line="12" w:lineRule="atLeast"/>
        <w:jc w:val="left"/>
        <w:rPr>
          <w:sz w:val="28"/>
          <w:szCs w:val="28"/>
        </w:rPr>
      </w:pPr>
      <w:r>
        <w:rPr>
          <w:sz w:val="28"/>
          <w:szCs w:val="28"/>
          <w:bdr w:val="none" w:color="auto" w:sz="0" w:space="0"/>
        </w:rPr>
        <w:t>根据《事业单位人事管理条例》《吉林省人民政府办公厅转发关于全面建立和进一步完善全省事业单位新进人员公开招聘制度意见的通知》（</w:t>
      </w:r>
      <w:r>
        <w:rPr>
          <w:rFonts w:hint="eastAsia"/>
          <w:sz w:val="28"/>
          <w:szCs w:val="28"/>
          <w:bdr w:val="none" w:color="auto" w:sz="0" w:space="0"/>
          <w:lang w:eastAsia="zh-CN"/>
        </w:rPr>
        <w:t>XXX号</w:t>
      </w:r>
      <w:r>
        <w:rPr>
          <w:sz w:val="28"/>
          <w:szCs w:val="28"/>
          <w:bdr w:val="none" w:color="auto" w:sz="0" w:space="0"/>
        </w:rPr>
        <w:t>）《关于全面做好2021年全省事业单位公开招聘工作的通知》（</w:t>
      </w:r>
      <w:r>
        <w:rPr>
          <w:rFonts w:hint="eastAsia"/>
          <w:sz w:val="28"/>
          <w:szCs w:val="28"/>
          <w:bdr w:val="none" w:color="auto" w:sz="0" w:space="0"/>
          <w:lang w:val="en-US" w:eastAsia="zh-CN"/>
        </w:rPr>
        <w:t>XXX</w:t>
      </w:r>
      <w:r>
        <w:rPr>
          <w:sz w:val="28"/>
          <w:szCs w:val="28"/>
          <w:bdr w:val="none" w:color="auto" w:sz="0" w:space="0"/>
        </w:rPr>
        <w:t>〔2021〕1号）精神，吉林省人力资源和社会保障厅会同有关部门决定，拟面向社会公开招聘工作人员。现将有关事宜公告如下：</w:t>
      </w:r>
    </w:p>
    <w:p>
      <w:pPr>
        <w:pStyle w:val="2"/>
        <w:keepNext w:val="0"/>
        <w:keepLines w:val="0"/>
        <w:widowControl/>
        <w:suppressLineNumbers w:val="0"/>
        <w:spacing w:line="12" w:lineRule="atLeast"/>
        <w:jc w:val="left"/>
        <w:rPr>
          <w:sz w:val="28"/>
          <w:szCs w:val="28"/>
        </w:rPr>
      </w:pPr>
      <w:r>
        <w:rPr>
          <w:sz w:val="28"/>
          <w:szCs w:val="28"/>
          <w:bdr w:val="none" w:color="auto" w:sz="0" w:space="0"/>
        </w:rPr>
        <w:t>　　一、招聘计划</w:t>
      </w:r>
    </w:p>
    <w:p>
      <w:pPr>
        <w:pStyle w:val="2"/>
        <w:keepNext w:val="0"/>
        <w:keepLines w:val="0"/>
        <w:widowControl/>
        <w:suppressLineNumbers w:val="0"/>
        <w:spacing w:line="12" w:lineRule="atLeast"/>
        <w:jc w:val="left"/>
        <w:rPr>
          <w:sz w:val="28"/>
          <w:szCs w:val="28"/>
        </w:rPr>
      </w:pPr>
      <w:r>
        <w:rPr>
          <w:sz w:val="28"/>
          <w:szCs w:val="28"/>
          <w:bdr w:val="none" w:color="auto" w:sz="0" w:space="0"/>
        </w:rPr>
        <w:t>　　本次20家事业单位共招聘工作人员52名。具体招聘岗位及条件详见《2021年吉林省省直事业单位公开招聘工作人员岗位及其资格条件一览表（10号）》（附件1）。</w:t>
      </w:r>
    </w:p>
    <w:p>
      <w:pPr>
        <w:pStyle w:val="2"/>
        <w:keepNext w:val="0"/>
        <w:keepLines w:val="0"/>
        <w:widowControl/>
        <w:suppressLineNumbers w:val="0"/>
        <w:spacing w:line="12" w:lineRule="atLeast"/>
        <w:jc w:val="left"/>
        <w:rPr>
          <w:sz w:val="28"/>
          <w:szCs w:val="28"/>
        </w:rPr>
      </w:pPr>
      <w:r>
        <w:rPr>
          <w:sz w:val="28"/>
          <w:szCs w:val="28"/>
          <w:bdr w:val="none" w:color="auto" w:sz="0" w:space="0"/>
        </w:rPr>
        <w:t>　　二、报名资格条件</w:t>
      </w:r>
    </w:p>
    <w:p>
      <w:pPr>
        <w:pStyle w:val="2"/>
        <w:keepNext w:val="0"/>
        <w:keepLines w:val="0"/>
        <w:widowControl/>
        <w:suppressLineNumbers w:val="0"/>
        <w:spacing w:line="12" w:lineRule="atLeast"/>
        <w:jc w:val="left"/>
        <w:rPr>
          <w:sz w:val="28"/>
          <w:szCs w:val="28"/>
        </w:rPr>
      </w:pPr>
      <w:r>
        <w:rPr>
          <w:sz w:val="28"/>
          <w:szCs w:val="28"/>
          <w:bdr w:val="none" w:color="auto" w:sz="0" w:space="0"/>
        </w:rPr>
        <w:t>　　（一）基本条件。</w:t>
      </w:r>
    </w:p>
    <w:p>
      <w:pPr>
        <w:pStyle w:val="2"/>
        <w:keepNext w:val="0"/>
        <w:keepLines w:val="0"/>
        <w:widowControl/>
        <w:suppressLineNumbers w:val="0"/>
        <w:spacing w:line="12" w:lineRule="atLeast"/>
        <w:jc w:val="left"/>
        <w:rPr>
          <w:sz w:val="28"/>
          <w:szCs w:val="28"/>
        </w:rPr>
      </w:pPr>
      <w:r>
        <w:rPr>
          <w:sz w:val="28"/>
          <w:szCs w:val="28"/>
          <w:bdr w:val="none" w:color="auto" w:sz="0" w:space="0"/>
        </w:rPr>
        <w:t>         1.具有中华人民共和国国籍；</w:t>
      </w:r>
    </w:p>
    <w:p>
      <w:pPr>
        <w:pStyle w:val="2"/>
        <w:keepNext w:val="0"/>
        <w:keepLines w:val="0"/>
        <w:widowControl/>
        <w:suppressLineNumbers w:val="0"/>
        <w:spacing w:line="12" w:lineRule="atLeast"/>
        <w:jc w:val="left"/>
        <w:rPr>
          <w:sz w:val="28"/>
          <w:szCs w:val="28"/>
        </w:rPr>
      </w:pPr>
      <w:r>
        <w:rPr>
          <w:sz w:val="28"/>
          <w:szCs w:val="28"/>
          <w:bdr w:val="none" w:color="auto" w:sz="0" w:space="0"/>
        </w:rPr>
        <w:t>　　2.遵守中华人民共和国宪法、法律、法规；</w:t>
      </w:r>
    </w:p>
    <w:p>
      <w:pPr>
        <w:pStyle w:val="2"/>
        <w:keepNext w:val="0"/>
        <w:keepLines w:val="0"/>
        <w:widowControl/>
        <w:suppressLineNumbers w:val="0"/>
        <w:spacing w:line="12" w:lineRule="atLeast"/>
        <w:jc w:val="left"/>
        <w:rPr>
          <w:sz w:val="28"/>
          <w:szCs w:val="28"/>
        </w:rPr>
      </w:pPr>
      <w:r>
        <w:rPr>
          <w:rStyle w:val="5"/>
          <w:sz w:val="28"/>
          <w:szCs w:val="28"/>
          <w:bdr w:val="none" w:color="auto" w:sz="0" w:space="0"/>
        </w:rPr>
        <w:t>　　</w:t>
      </w:r>
      <w:r>
        <w:rPr>
          <w:sz w:val="28"/>
          <w:szCs w:val="28"/>
          <w:bdr w:val="none" w:color="auto" w:sz="0" w:space="0"/>
        </w:rPr>
        <w:t>3.具有良好的品行；</w:t>
      </w:r>
    </w:p>
    <w:p>
      <w:pPr>
        <w:pStyle w:val="2"/>
        <w:keepNext w:val="0"/>
        <w:keepLines w:val="0"/>
        <w:widowControl/>
        <w:suppressLineNumbers w:val="0"/>
        <w:spacing w:line="12" w:lineRule="atLeast"/>
        <w:jc w:val="left"/>
        <w:rPr>
          <w:sz w:val="28"/>
          <w:szCs w:val="28"/>
        </w:rPr>
      </w:pPr>
      <w:r>
        <w:rPr>
          <w:sz w:val="28"/>
          <w:szCs w:val="28"/>
          <w:bdr w:val="none" w:color="auto" w:sz="0" w:space="0"/>
        </w:rPr>
        <w:t>　　4.具备适应岗位要求的身体条件；</w:t>
      </w:r>
    </w:p>
    <w:p>
      <w:pPr>
        <w:pStyle w:val="2"/>
        <w:keepNext w:val="0"/>
        <w:keepLines w:val="0"/>
        <w:widowControl/>
        <w:suppressLineNumbers w:val="0"/>
        <w:spacing w:line="12" w:lineRule="atLeast"/>
        <w:jc w:val="left"/>
        <w:rPr>
          <w:sz w:val="28"/>
          <w:szCs w:val="28"/>
        </w:rPr>
      </w:pPr>
      <w:r>
        <w:rPr>
          <w:sz w:val="28"/>
          <w:szCs w:val="28"/>
          <w:bdr w:val="none" w:color="auto" w:sz="0" w:space="0"/>
        </w:rPr>
        <w:t>       5.35周岁以下（1985年5月26日至2003年5月26日期间出生）。获得博士研究生学历人员年龄可放宽至40周岁以下。招聘岗位对年龄有特殊要求的，按招聘岗位要求确定。年龄计算时间点均以5月26日为准（以本人身份证出生日期为准）。符合岗位资格条件的2021年普通高校毕业生报考不受年龄限制。</w:t>
      </w:r>
    </w:p>
    <w:p>
      <w:pPr>
        <w:pStyle w:val="2"/>
        <w:keepNext w:val="0"/>
        <w:keepLines w:val="0"/>
        <w:widowControl/>
        <w:suppressLineNumbers w:val="0"/>
        <w:spacing w:line="12" w:lineRule="atLeast"/>
        <w:ind w:left="420"/>
        <w:jc w:val="left"/>
        <w:rPr>
          <w:sz w:val="28"/>
          <w:szCs w:val="28"/>
        </w:rPr>
      </w:pPr>
      <w:r>
        <w:rPr>
          <w:rStyle w:val="5"/>
          <w:sz w:val="28"/>
          <w:szCs w:val="28"/>
        </w:rPr>
        <w:t>（二）岗位条件。</w:t>
      </w:r>
    </w:p>
    <w:p>
      <w:pPr>
        <w:pStyle w:val="2"/>
        <w:keepNext w:val="0"/>
        <w:keepLines w:val="0"/>
        <w:widowControl/>
        <w:suppressLineNumbers w:val="0"/>
        <w:spacing w:line="12" w:lineRule="atLeast"/>
        <w:jc w:val="left"/>
        <w:rPr>
          <w:sz w:val="28"/>
          <w:szCs w:val="28"/>
        </w:rPr>
      </w:pPr>
      <w:r>
        <w:rPr>
          <w:sz w:val="28"/>
          <w:szCs w:val="28"/>
          <w:bdr w:val="none" w:color="auto" w:sz="0" w:space="0"/>
        </w:rPr>
        <w:t>符合岗位所需要的学历、专业、工作经历等其他条件,详见附件1。</w:t>
      </w:r>
    </w:p>
    <w:p>
      <w:pPr>
        <w:pStyle w:val="2"/>
        <w:keepNext w:val="0"/>
        <w:keepLines w:val="0"/>
        <w:widowControl/>
        <w:suppressLineNumbers w:val="0"/>
        <w:spacing w:line="12" w:lineRule="atLeast"/>
        <w:ind w:left="420"/>
        <w:jc w:val="left"/>
        <w:rPr>
          <w:sz w:val="28"/>
          <w:szCs w:val="28"/>
        </w:rPr>
      </w:pPr>
      <w:r>
        <w:rPr>
          <w:rStyle w:val="5"/>
          <w:sz w:val="28"/>
          <w:szCs w:val="28"/>
        </w:rPr>
        <w:t>（三）具备招聘岗位要求的其他资格条件。</w:t>
      </w:r>
    </w:p>
    <w:p>
      <w:pPr>
        <w:pStyle w:val="2"/>
        <w:keepNext w:val="0"/>
        <w:keepLines w:val="0"/>
        <w:widowControl/>
        <w:suppressLineNumbers w:val="0"/>
        <w:spacing w:line="12" w:lineRule="atLeast"/>
        <w:jc w:val="left"/>
        <w:rPr>
          <w:sz w:val="28"/>
          <w:szCs w:val="28"/>
        </w:rPr>
      </w:pPr>
      <w:r>
        <w:rPr>
          <w:sz w:val="28"/>
          <w:szCs w:val="28"/>
          <w:bdr w:val="none" w:color="auto" w:sz="0" w:space="0"/>
        </w:rPr>
        <w:t>1.定向、委培应届毕业生报考，须征得定向、委培单位同意;</w:t>
      </w:r>
    </w:p>
    <w:p>
      <w:pPr>
        <w:pStyle w:val="2"/>
        <w:keepNext w:val="0"/>
        <w:keepLines w:val="0"/>
        <w:widowControl/>
        <w:suppressLineNumbers w:val="0"/>
        <w:spacing w:line="12" w:lineRule="atLeast"/>
        <w:jc w:val="left"/>
        <w:rPr>
          <w:sz w:val="28"/>
          <w:szCs w:val="28"/>
        </w:rPr>
      </w:pPr>
      <w:r>
        <w:rPr>
          <w:sz w:val="28"/>
          <w:szCs w:val="28"/>
          <w:bdr w:val="none" w:color="auto" w:sz="0" w:space="0"/>
        </w:rPr>
        <w:t>2.招聘岗位条件要求具有中级及以上专业技术资格的，其专业技术资格需要符合招聘单位设置的专业技术岗位系列。</w:t>
      </w:r>
    </w:p>
    <w:p>
      <w:pPr>
        <w:pStyle w:val="2"/>
        <w:keepNext w:val="0"/>
        <w:keepLines w:val="0"/>
        <w:widowControl/>
        <w:suppressLineNumbers w:val="0"/>
        <w:spacing w:line="12" w:lineRule="atLeast"/>
        <w:ind w:left="420"/>
        <w:jc w:val="left"/>
        <w:rPr>
          <w:sz w:val="28"/>
          <w:szCs w:val="28"/>
        </w:rPr>
      </w:pPr>
      <w:r>
        <w:rPr>
          <w:rStyle w:val="5"/>
          <w:sz w:val="28"/>
          <w:szCs w:val="28"/>
        </w:rPr>
        <w:t>（四）有下列情形之一的人员不得报考。</w:t>
      </w:r>
    </w:p>
    <w:p>
      <w:pPr>
        <w:pStyle w:val="2"/>
        <w:keepNext w:val="0"/>
        <w:keepLines w:val="0"/>
        <w:widowControl/>
        <w:suppressLineNumbers w:val="0"/>
        <w:spacing w:line="12" w:lineRule="atLeast"/>
        <w:jc w:val="left"/>
        <w:rPr>
          <w:sz w:val="28"/>
          <w:szCs w:val="28"/>
        </w:rPr>
      </w:pPr>
      <w:r>
        <w:rPr>
          <w:sz w:val="28"/>
          <w:szCs w:val="28"/>
          <w:bdr w:val="none" w:color="auto" w:sz="0" w:space="0"/>
        </w:rPr>
        <w:t>1.在公务员招考和事业单位公开招聘中被考试组织部门认定有严重违纪违规行为并在禁考期限内的人员；</w:t>
      </w:r>
    </w:p>
    <w:p>
      <w:pPr>
        <w:pStyle w:val="2"/>
        <w:keepNext w:val="0"/>
        <w:keepLines w:val="0"/>
        <w:widowControl/>
        <w:suppressLineNumbers w:val="0"/>
        <w:spacing w:line="12" w:lineRule="atLeast"/>
        <w:jc w:val="left"/>
        <w:rPr>
          <w:sz w:val="28"/>
          <w:szCs w:val="28"/>
        </w:rPr>
      </w:pPr>
      <w:r>
        <w:rPr>
          <w:sz w:val="28"/>
          <w:szCs w:val="28"/>
          <w:bdr w:val="none" w:color="auto" w:sz="0" w:space="0"/>
        </w:rPr>
        <w:t>2.被辞退未满五年的国家机关、事业单位公职人员；</w:t>
      </w:r>
    </w:p>
    <w:p>
      <w:pPr>
        <w:pStyle w:val="2"/>
        <w:keepNext w:val="0"/>
        <w:keepLines w:val="0"/>
        <w:widowControl/>
        <w:suppressLineNumbers w:val="0"/>
        <w:spacing w:line="12" w:lineRule="atLeast"/>
        <w:jc w:val="left"/>
        <w:rPr>
          <w:sz w:val="28"/>
          <w:szCs w:val="28"/>
        </w:rPr>
      </w:pPr>
      <w:r>
        <w:rPr>
          <w:sz w:val="28"/>
          <w:szCs w:val="28"/>
          <w:bdr w:val="none" w:color="auto" w:sz="0" w:space="0"/>
        </w:rPr>
        <w:t>3.在读的非2021年毕业生（2022年1月1日后取得毕业证、学位证的考生不视为2021年毕业生；同时，全日制在读的非2021年毕业生不得用已取得的学历、学位报考）；   </w:t>
      </w:r>
    </w:p>
    <w:p>
      <w:pPr>
        <w:pStyle w:val="2"/>
        <w:keepNext w:val="0"/>
        <w:keepLines w:val="0"/>
        <w:widowControl/>
        <w:suppressLineNumbers w:val="0"/>
        <w:spacing w:line="12" w:lineRule="atLeast"/>
        <w:jc w:val="left"/>
        <w:rPr>
          <w:sz w:val="28"/>
          <w:szCs w:val="28"/>
        </w:rPr>
      </w:pPr>
      <w:r>
        <w:rPr>
          <w:sz w:val="28"/>
          <w:szCs w:val="28"/>
          <w:bdr w:val="none" w:color="auto" w:sz="0" w:space="0"/>
        </w:rPr>
        <w:t>4.现役军人；</w:t>
      </w:r>
    </w:p>
    <w:p>
      <w:pPr>
        <w:pStyle w:val="2"/>
        <w:keepNext w:val="0"/>
        <w:keepLines w:val="0"/>
        <w:widowControl/>
        <w:suppressLineNumbers w:val="0"/>
        <w:spacing w:line="12" w:lineRule="atLeast"/>
        <w:jc w:val="left"/>
        <w:rPr>
          <w:sz w:val="28"/>
          <w:szCs w:val="28"/>
        </w:rPr>
      </w:pPr>
      <w:r>
        <w:rPr>
          <w:sz w:val="28"/>
          <w:szCs w:val="28"/>
          <w:bdr w:val="none" w:color="auto" w:sz="0" w:space="0"/>
        </w:rPr>
        <w:t>5.“三支一扶”“大学生村官”等基层服务项目人员及公务员招录、事业单位招聘等未达到现工作地、单位或岗位要求最低服务年限的人员；</w:t>
      </w:r>
    </w:p>
    <w:p>
      <w:pPr>
        <w:pStyle w:val="2"/>
        <w:keepNext w:val="0"/>
        <w:keepLines w:val="0"/>
        <w:widowControl/>
        <w:suppressLineNumbers w:val="0"/>
        <w:spacing w:line="12" w:lineRule="atLeast"/>
        <w:jc w:val="left"/>
        <w:rPr>
          <w:sz w:val="28"/>
          <w:szCs w:val="28"/>
        </w:rPr>
      </w:pPr>
      <w:r>
        <w:rPr>
          <w:sz w:val="28"/>
          <w:szCs w:val="28"/>
          <w:bdr w:val="none" w:color="auto" w:sz="0" w:space="0"/>
        </w:rPr>
        <w:t>6.按照法律法规规定不得聘用的其他情形的人员。</w:t>
      </w:r>
    </w:p>
    <w:p>
      <w:pPr>
        <w:pStyle w:val="2"/>
        <w:keepNext w:val="0"/>
        <w:keepLines w:val="0"/>
        <w:widowControl/>
        <w:suppressLineNumbers w:val="0"/>
        <w:spacing w:line="12" w:lineRule="atLeast"/>
        <w:jc w:val="left"/>
        <w:rPr>
          <w:sz w:val="28"/>
          <w:szCs w:val="28"/>
        </w:rPr>
      </w:pPr>
      <w:r>
        <w:rPr>
          <w:rStyle w:val="5"/>
          <w:sz w:val="28"/>
          <w:szCs w:val="28"/>
          <w:bdr w:val="none" w:color="auto" w:sz="0" w:space="0"/>
        </w:rPr>
        <w:t>（五）回避。</w:t>
      </w:r>
    </w:p>
    <w:p>
      <w:pPr>
        <w:pStyle w:val="2"/>
        <w:keepNext w:val="0"/>
        <w:keepLines w:val="0"/>
        <w:widowControl/>
        <w:suppressLineNumbers w:val="0"/>
        <w:spacing w:line="12" w:lineRule="atLeast"/>
        <w:jc w:val="left"/>
        <w:rPr>
          <w:sz w:val="28"/>
          <w:szCs w:val="28"/>
        </w:rPr>
      </w:pPr>
      <w:r>
        <w:rPr>
          <w:sz w:val="28"/>
          <w:szCs w:val="28"/>
          <w:bdr w:val="none" w:color="auto" w:sz="0" w:space="0"/>
        </w:rPr>
        <w:t>事业单位公开招聘工作所有参与方以及可能影响公正的特定关系人需要回避的，参照《事业单位人事管理回避规定》执行。</w:t>
      </w:r>
    </w:p>
    <w:p>
      <w:pPr>
        <w:pStyle w:val="2"/>
        <w:keepNext w:val="0"/>
        <w:keepLines w:val="0"/>
        <w:widowControl/>
        <w:suppressLineNumbers w:val="0"/>
        <w:spacing w:line="12" w:lineRule="atLeast"/>
        <w:jc w:val="left"/>
        <w:rPr>
          <w:sz w:val="28"/>
          <w:szCs w:val="28"/>
        </w:rPr>
      </w:pPr>
      <w:r>
        <w:rPr>
          <w:sz w:val="28"/>
          <w:szCs w:val="28"/>
          <w:bdr w:val="none" w:color="auto" w:sz="0" w:space="0"/>
        </w:rPr>
        <w:t>三、报名与资格审查</w:t>
      </w:r>
    </w:p>
    <w:p>
      <w:pPr>
        <w:pStyle w:val="2"/>
        <w:keepNext w:val="0"/>
        <w:keepLines w:val="0"/>
        <w:widowControl/>
        <w:suppressLineNumbers w:val="0"/>
        <w:spacing w:line="12" w:lineRule="atLeast"/>
        <w:jc w:val="left"/>
        <w:rPr>
          <w:sz w:val="28"/>
          <w:szCs w:val="28"/>
        </w:rPr>
      </w:pPr>
      <w:r>
        <w:rPr>
          <w:rStyle w:val="5"/>
          <w:sz w:val="28"/>
          <w:szCs w:val="28"/>
          <w:bdr w:val="none" w:color="auto" w:sz="0" w:space="0"/>
        </w:rPr>
        <w:t>（一）报名方式。</w:t>
      </w:r>
    </w:p>
    <w:p>
      <w:pPr>
        <w:pStyle w:val="2"/>
        <w:keepNext w:val="0"/>
        <w:keepLines w:val="0"/>
        <w:widowControl/>
        <w:suppressLineNumbers w:val="0"/>
        <w:spacing w:line="12" w:lineRule="atLeast"/>
        <w:jc w:val="left"/>
        <w:rPr>
          <w:sz w:val="28"/>
          <w:szCs w:val="28"/>
        </w:rPr>
      </w:pPr>
      <w:r>
        <w:rPr>
          <w:sz w:val="28"/>
          <w:szCs w:val="28"/>
          <w:bdr w:val="none" w:color="auto" w:sz="0" w:space="0"/>
        </w:rPr>
        <w:t>报名由招聘单位或其主管部门受理，采取传真或电子邮件等报名方式进行。</w:t>
      </w:r>
    </w:p>
    <w:p>
      <w:pPr>
        <w:pStyle w:val="2"/>
        <w:keepNext w:val="0"/>
        <w:keepLines w:val="0"/>
        <w:widowControl/>
        <w:suppressLineNumbers w:val="0"/>
        <w:spacing w:line="12" w:lineRule="atLeast"/>
        <w:jc w:val="left"/>
        <w:rPr>
          <w:sz w:val="28"/>
          <w:szCs w:val="28"/>
        </w:rPr>
      </w:pPr>
      <w:r>
        <w:rPr>
          <w:rStyle w:val="5"/>
          <w:sz w:val="28"/>
          <w:szCs w:val="28"/>
          <w:bdr w:val="none" w:color="auto" w:sz="0" w:space="0"/>
        </w:rPr>
        <w:t>（二）报名时间。</w:t>
      </w:r>
    </w:p>
    <w:p>
      <w:pPr>
        <w:pStyle w:val="2"/>
        <w:keepNext w:val="0"/>
        <w:keepLines w:val="0"/>
        <w:widowControl/>
        <w:suppressLineNumbers w:val="0"/>
        <w:spacing w:line="12" w:lineRule="atLeast"/>
        <w:jc w:val="left"/>
        <w:rPr>
          <w:sz w:val="28"/>
          <w:szCs w:val="28"/>
        </w:rPr>
      </w:pPr>
      <w:r>
        <w:rPr>
          <w:sz w:val="28"/>
          <w:szCs w:val="28"/>
          <w:bdr w:val="none" w:color="auto" w:sz="0" w:space="0"/>
        </w:rPr>
        <w:t>报名时间：2021年6月8日上午9：00至10日下午16：00。报名电子邮箱和传真电话详见附件1。</w:t>
      </w:r>
    </w:p>
    <w:p>
      <w:pPr>
        <w:pStyle w:val="2"/>
        <w:keepNext w:val="0"/>
        <w:keepLines w:val="0"/>
        <w:widowControl/>
        <w:suppressLineNumbers w:val="0"/>
        <w:spacing w:line="12" w:lineRule="atLeast"/>
        <w:jc w:val="left"/>
        <w:rPr>
          <w:sz w:val="28"/>
          <w:szCs w:val="28"/>
        </w:rPr>
      </w:pPr>
      <w:r>
        <w:rPr>
          <w:rStyle w:val="5"/>
          <w:sz w:val="28"/>
          <w:szCs w:val="28"/>
          <w:bdr w:val="none" w:color="auto" w:sz="0" w:space="0"/>
        </w:rPr>
        <w:t>（三）报名要求。</w:t>
      </w:r>
    </w:p>
    <w:p>
      <w:pPr>
        <w:pStyle w:val="2"/>
        <w:keepNext w:val="0"/>
        <w:keepLines w:val="0"/>
        <w:widowControl/>
        <w:suppressLineNumbers w:val="0"/>
        <w:spacing w:line="12" w:lineRule="atLeast"/>
        <w:jc w:val="left"/>
        <w:rPr>
          <w:sz w:val="28"/>
          <w:szCs w:val="28"/>
        </w:rPr>
      </w:pPr>
      <w:r>
        <w:rPr>
          <w:sz w:val="28"/>
          <w:szCs w:val="28"/>
          <w:bdr w:val="none" w:color="auto" w:sz="0" w:space="0"/>
        </w:rPr>
        <w:t>1.报名者须填写《2021年吉林省省直事业单位公开招聘工作人员报名表》（附件2），并发送毕业证、学位证、资格证等岗位需求的材料复印件及近期同底（6个月内）正面1寸免冠照片。其中2021年毕业生尚未取得学历学位证的，须发送由本校毕业生就业指导部门签署意见的毕业生就业推荐表；留学回国人员报考的，除需提供规定的材料外，还要发送国家教育部留学人员服务中心出具的《国外学历学位认证书》。</w:t>
      </w:r>
    </w:p>
    <w:p>
      <w:pPr>
        <w:pStyle w:val="2"/>
        <w:keepNext w:val="0"/>
        <w:keepLines w:val="0"/>
        <w:widowControl/>
        <w:suppressLineNumbers w:val="0"/>
        <w:spacing w:line="12" w:lineRule="atLeast"/>
        <w:jc w:val="left"/>
        <w:rPr>
          <w:sz w:val="28"/>
          <w:szCs w:val="28"/>
        </w:rPr>
      </w:pPr>
      <w:r>
        <w:rPr>
          <w:sz w:val="28"/>
          <w:szCs w:val="28"/>
          <w:bdr w:val="none" w:color="auto" w:sz="0" w:space="0"/>
        </w:rPr>
        <w:t>2.报名材料在规定时间内按报名表备注要求发送至招聘岗位相对应的传真或电子邮箱，逾期不再受理（采取电子邮件报名考生请将此表及相关证件证明材料原件照片存入一个文件夹，发送至指定邮箱。该文件夹及发送邮件的标题为“招聘单位+招聘岗位+考生姓名”模式，如：XX大学英语教师张三）。报名人员须在面试前资格复查时送达相关证件原件。</w:t>
      </w:r>
    </w:p>
    <w:p>
      <w:pPr>
        <w:pStyle w:val="2"/>
        <w:keepNext w:val="0"/>
        <w:keepLines w:val="0"/>
        <w:widowControl/>
        <w:suppressLineNumbers w:val="0"/>
        <w:spacing w:line="12" w:lineRule="atLeast"/>
        <w:jc w:val="left"/>
        <w:rPr>
          <w:sz w:val="28"/>
          <w:szCs w:val="28"/>
        </w:rPr>
      </w:pPr>
      <w:r>
        <w:rPr>
          <w:sz w:val="28"/>
          <w:szCs w:val="28"/>
          <w:bdr w:val="none" w:color="auto" w:sz="0" w:space="0"/>
        </w:rPr>
        <w:t>3.报考人员应如实提交有关信息和材料，凡本人填写信息不真实、不完整或填写错误的，责任自负；弄虚作假的，一经查实即取消考试资格或聘用资格。</w:t>
      </w:r>
    </w:p>
    <w:p>
      <w:pPr>
        <w:pStyle w:val="2"/>
        <w:keepNext w:val="0"/>
        <w:keepLines w:val="0"/>
        <w:widowControl/>
        <w:suppressLineNumbers w:val="0"/>
        <w:spacing w:line="12" w:lineRule="atLeast"/>
        <w:jc w:val="left"/>
        <w:rPr>
          <w:sz w:val="28"/>
          <w:szCs w:val="28"/>
        </w:rPr>
      </w:pPr>
      <w:r>
        <w:rPr>
          <w:sz w:val="28"/>
          <w:szCs w:val="28"/>
          <w:bdr w:val="none" w:color="auto" w:sz="0" w:space="0"/>
        </w:rPr>
        <w:t>4.请考生确保报名时所留联系电话畅通，以便通知有关事宜。</w:t>
      </w:r>
    </w:p>
    <w:p>
      <w:pPr>
        <w:rPr>
          <w:sz w:val="28"/>
          <w:szCs w:val="28"/>
        </w:rPr>
      </w:pPr>
      <w:bookmarkStart w:id="0" w:name="_GoBack"/>
      <w:bookmarkEnd w:id="0"/>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41F73"/>
    <w:rsid w:val="12541F73"/>
    <w:rsid w:val="53CD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2"/>
      <w:szCs w:val="12"/>
      <w:u w:val="none"/>
    </w:rPr>
  </w:style>
  <w:style w:type="character" w:styleId="7">
    <w:name w:val="Hyperlink"/>
    <w:basedOn w:val="4"/>
    <w:uiPriority w:val="0"/>
    <w:rPr>
      <w:color w:val="000000"/>
      <w:sz w:val="12"/>
      <w:szCs w:val="12"/>
      <w:u w:val="none"/>
    </w:rPr>
  </w:style>
  <w:style w:type="character" w:customStyle="1" w:styleId="8">
    <w:name w:val="curren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1757</Words>
  <Characters>1842</Characters>
  <Lines>0</Lines>
  <Paragraphs>0</Paragraphs>
  <TotalTime>4</TotalTime>
  <ScaleCrop>false</ScaleCrop>
  <LinksUpToDate>false</LinksUpToDate>
  <CharactersWithSpaces>1877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2022-04-02T07:41:00Z</dcterms:created>
  <dc:creator>lovingtiky</dc:creator>
  <cp:lastModifiedBy>lovingtiky</cp:lastModifiedBy>
  <dcterms:modified xsi:type="dcterms:W3CDTF">2022-04-02T07:46:06Z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1ABDACC496E34FD1AE08BDDE98186DCB</vt:lpwstr>
  </property>
</Properties>
</file>